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25" w:rsidRDefault="00746625" w:rsidP="00746625">
      <w:pPr>
        <w:spacing w:after="0" w:line="240" w:lineRule="auto"/>
        <w:ind w:left="-1080" w:right="-544" w:firstLine="360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           </w:t>
      </w:r>
      <w:r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  <w:t>Сценарий развлечения по правилам дорожного движения</w:t>
      </w:r>
    </w:p>
    <w:p w:rsidR="00746625" w:rsidRDefault="00746625" w:rsidP="00746625">
      <w:pPr>
        <w:spacing w:after="0" w:line="240" w:lineRule="auto"/>
        <w:ind w:left="-1080" w:right="-544" w:firstLine="360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  <w:t> в старшей группе  </w:t>
      </w:r>
    </w:p>
    <w:p w:rsidR="00746625" w:rsidRDefault="00746625" w:rsidP="00746625">
      <w:pPr>
        <w:spacing w:after="0" w:line="240" w:lineRule="auto"/>
        <w:ind w:left="-1080" w:right="-544" w:firstLine="360"/>
        <w:jc w:val="center"/>
        <w:rPr>
          <w:rFonts w:ascii="Georgia" w:eastAsia="Times New Roman" w:hAnsi="Georgia" w:cs="Arial"/>
          <w:b/>
          <w:bCs/>
          <w:i/>
          <w:iCs/>
          <w:color w:val="000000"/>
          <w:sz w:val="36"/>
          <w:szCs w:val="36"/>
          <w:lang w:eastAsia="ru-RU"/>
        </w:rPr>
      </w:pPr>
      <w:r>
        <w:rPr>
          <w:rFonts w:ascii="Georgia" w:eastAsia="Times New Roman" w:hAnsi="Georgia" w:cs="Arial"/>
          <w:b/>
          <w:bCs/>
          <w:i/>
          <w:iCs/>
          <w:color w:val="000000"/>
          <w:sz w:val="36"/>
          <w:szCs w:val="36"/>
          <w:lang w:eastAsia="ru-RU"/>
        </w:rPr>
        <w:t xml:space="preserve">«Путешествие в город  дорожных знаков" </w:t>
      </w:r>
    </w:p>
    <w:p w:rsidR="00746625" w:rsidRDefault="00746625" w:rsidP="00746625">
      <w:pPr>
        <w:spacing w:after="0" w:line="240" w:lineRule="auto"/>
        <w:ind w:left="-1080" w:right="-544"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6625" w:rsidRDefault="00746625" w:rsidP="00746625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Цель занятия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:</w:t>
      </w:r>
    </w:p>
    <w:p w:rsidR="00746625" w:rsidRDefault="00746625" w:rsidP="00746625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  познакомить с правилами дорожного движения: </w:t>
      </w:r>
    </w:p>
    <w:p w:rsidR="00746625" w:rsidRDefault="00746625" w:rsidP="00746625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 формировать навыки безопасного поведения на дороге; </w:t>
      </w:r>
    </w:p>
    <w:p w:rsidR="00746625" w:rsidRDefault="00746625" w:rsidP="00746625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 довести до сознания детей важность соблюдения правил дорожного движения; </w:t>
      </w:r>
    </w:p>
    <w:p w:rsidR="00746625" w:rsidRDefault="00746625" w:rsidP="00746625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подробно объяснить детям, где безопасно переходить улицу;</w:t>
      </w:r>
    </w:p>
    <w:p w:rsidR="00746625" w:rsidRDefault="00746625" w:rsidP="00746625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 закрепить умение детей применять полученные знания о правилах дорожного движения в игре, инсценировке. </w:t>
      </w:r>
    </w:p>
    <w:p w:rsidR="00746625" w:rsidRDefault="00746625" w:rsidP="00746625">
      <w:pPr>
        <w:spacing w:after="0" w:line="240" w:lineRule="auto"/>
        <w:ind w:left="-1080" w:right="-544" w:firstLine="36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у нас с вами развлечение по правилам дорожного движения. Нам  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предстоит необычное путешествие, мы отправляемся в «Город дорожных знаков»!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     Рассаживайтесь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места занимайте скорей,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В наш город дорожных знаков мы приглашаем гостей.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дети отправляемся в путь на автомобилях.</w:t>
      </w:r>
    </w:p>
    <w:p w:rsidR="00746625" w:rsidRDefault="00746625" w:rsidP="00746625">
      <w:pPr>
        <w:spacing w:after="0" w:line="240" w:lineRule="auto"/>
        <w:ind w:left="-1080" w:right="-544"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Танец «Автомобили»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 О нашем городе большом мы рассказ свой поведём,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Где помнить правила движенья все должны без исключенья!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 Движеньем полон город:</w:t>
      </w:r>
    </w:p>
    <w:p w:rsidR="00746625" w:rsidRDefault="00746625" w:rsidP="007466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Бегут машины в ряд,</w:t>
      </w:r>
    </w:p>
    <w:p w:rsidR="00746625" w:rsidRDefault="00746625" w:rsidP="007466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Цветные светофоры</w:t>
      </w:r>
    </w:p>
    <w:p w:rsidR="00746625" w:rsidRDefault="00746625" w:rsidP="007466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 день, и ночь горят.</w:t>
      </w:r>
    </w:p>
    <w:p w:rsidR="00746625" w:rsidRDefault="00746625" w:rsidP="007466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Свернул водитель круто,</w:t>
      </w:r>
    </w:p>
    <w:p w:rsidR="00746625" w:rsidRDefault="00746625" w:rsidP="007466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Вспотел как никогда!</w:t>
      </w:r>
    </w:p>
    <w:p w:rsidR="00746625" w:rsidRDefault="00746625" w:rsidP="007466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Еще одна минута,</w:t>
      </w:r>
    </w:p>
    <w:p w:rsidR="00746625" w:rsidRDefault="00746625" w:rsidP="007466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Случилась бы беда!</w:t>
      </w:r>
    </w:p>
    <w:p w:rsidR="00746625" w:rsidRDefault="00746625" w:rsidP="007466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</w:t>
      </w:r>
    </w:p>
    <w:p w:rsidR="00746625" w:rsidRDefault="00746625" w:rsidP="00746625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 загадывает загадку:</w:t>
      </w:r>
    </w:p>
    <w:p w:rsidR="00746625" w:rsidRDefault="00746625" w:rsidP="007466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625" w:rsidRDefault="00746625" w:rsidP="007466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три имеет глаза,</w:t>
      </w:r>
    </w:p>
    <w:p w:rsidR="00746625" w:rsidRDefault="00746625" w:rsidP="007466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откроет их не сразу</w:t>
      </w:r>
    </w:p>
    <w:p w:rsidR="00746625" w:rsidRDefault="00746625" w:rsidP="007466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глаз откроет красный –</w:t>
      </w:r>
    </w:p>
    <w:p w:rsidR="00746625" w:rsidRDefault="00746625" w:rsidP="007466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Стоп! Идти нельзя, опасно!</w:t>
      </w:r>
    </w:p>
    <w:p w:rsidR="00746625" w:rsidRDefault="00746625" w:rsidP="007466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 свет – погоди,</w:t>
      </w:r>
    </w:p>
    <w:p w:rsidR="00746625" w:rsidRDefault="00746625" w:rsidP="00746625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зелёный – проходи!  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(светофор)</w:t>
      </w:r>
    </w:p>
    <w:p w:rsidR="00746625" w:rsidRDefault="00746625" w:rsidP="00746625">
      <w:pPr>
        <w:spacing w:after="0" w:line="240" w:lineRule="auto"/>
        <w:ind w:right="512"/>
        <w:jc w:val="center"/>
        <w:rPr>
          <w:rFonts w:ascii="Georgia" w:eastAsia="Times New Roman" w:hAnsi="Georgia" w:cs="Arial"/>
          <w:b/>
          <w:bCs/>
          <w:i/>
          <w:iCs/>
          <w:sz w:val="28"/>
          <w:szCs w:val="28"/>
          <w:lang w:eastAsia="ru-RU"/>
        </w:rPr>
      </w:pPr>
      <w:r>
        <w:rPr>
          <w:rFonts w:ascii="Georgia" w:eastAsia="Times New Roman" w:hAnsi="Georgia" w:cs="Arial"/>
          <w:b/>
          <w:bCs/>
          <w:i/>
          <w:iCs/>
          <w:color w:val="454442"/>
          <w:sz w:val="28"/>
          <w:szCs w:val="28"/>
          <w:lang w:eastAsia="ru-RU"/>
        </w:rPr>
        <w:t>       </w:t>
      </w:r>
      <w:r>
        <w:rPr>
          <w:rFonts w:ascii="Georgia" w:eastAsia="Times New Roman" w:hAnsi="Georgia" w:cs="Arial"/>
          <w:b/>
          <w:bCs/>
          <w:i/>
          <w:iCs/>
          <w:sz w:val="28"/>
          <w:szCs w:val="28"/>
          <w:lang w:eastAsia="ru-RU"/>
        </w:rPr>
        <w:t xml:space="preserve">    </w:t>
      </w:r>
    </w:p>
    <w:p w:rsidR="00746625" w:rsidRDefault="00746625" w:rsidP="00746625">
      <w:pPr>
        <w:spacing w:after="0" w:line="240" w:lineRule="auto"/>
        <w:ind w:right="512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Georgia" w:eastAsia="Times New Roman" w:hAnsi="Georgia" w:cs="Arial"/>
          <w:b/>
          <w:bCs/>
          <w:i/>
          <w:iCs/>
          <w:sz w:val="28"/>
          <w:szCs w:val="28"/>
          <w:u w:val="single"/>
          <w:lang w:eastAsia="ru-RU"/>
        </w:rPr>
        <w:t> Песня «Светофор»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выходит светофор)</w:t>
      </w:r>
    </w:p>
    <w:p w:rsidR="00746625" w:rsidRDefault="00746625" w:rsidP="007466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Светофор: Я с виду грозный и серьезный</w:t>
      </w:r>
    </w:p>
    <w:p w:rsidR="00746625" w:rsidRDefault="00746625" w:rsidP="007466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Очень важный светофор.</w:t>
      </w:r>
    </w:p>
    <w:p w:rsidR="00746625" w:rsidRDefault="00746625" w:rsidP="007466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С перекрестка, с перекрестка</w:t>
      </w:r>
    </w:p>
    <w:p w:rsidR="00746625" w:rsidRDefault="00746625" w:rsidP="007466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На тебя гляжу в упор.</w:t>
      </w:r>
    </w:p>
    <w:p w:rsidR="00746625" w:rsidRDefault="00746625" w:rsidP="007466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Все, что я хочу сказать</w:t>
      </w:r>
    </w:p>
    <w:p w:rsidR="00746625" w:rsidRDefault="00746625" w:rsidP="007466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Нужно по глазам читать!</w:t>
      </w:r>
    </w:p>
    <w:p w:rsidR="00746625" w:rsidRDefault="00746625" w:rsidP="007466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46625" w:rsidRDefault="00746625" w:rsidP="00746625">
      <w:pPr>
        <w:spacing w:after="0" w:line="240" w:lineRule="auto"/>
        <w:rPr>
          <w:rFonts w:ascii="Arial" w:eastAsia="Times New Roman" w:hAnsi="Arial" w:cs="Arial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свет зажегся красный, значит двигаться 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опасно!</w:t>
      </w:r>
    </w:p>
    <w:p w:rsidR="00746625" w:rsidRDefault="00746625" w:rsidP="00746625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Желтый свет – предупрежденье,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жди сигнала для движенья!</w:t>
      </w:r>
    </w:p>
    <w:p w:rsidR="00746625" w:rsidRDefault="00746625" w:rsidP="00746625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Свет зеленый говорит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пешеходам путь открыт!</w:t>
      </w:r>
    </w:p>
    <w:p w:rsidR="00746625" w:rsidRDefault="00746625" w:rsidP="00746625">
      <w:pPr>
        <w:spacing w:after="0" w:line="240" w:lineRule="auto"/>
        <w:jc w:val="center"/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746625" w:rsidRDefault="00746625" w:rsidP="00746625">
      <w:pPr>
        <w:spacing w:after="0" w:line="240" w:lineRule="auto"/>
        <w:jc w:val="center"/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746625" w:rsidRDefault="00746625" w:rsidP="00746625">
      <w:pPr>
        <w:spacing w:after="0" w:line="240" w:lineRule="auto"/>
        <w:jc w:val="center"/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746625" w:rsidRDefault="00746625" w:rsidP="00746625">
      <w:pPr>
        <w:spacing w:after="0" w:line="240" w:lineRule="auto"/>
        <w:jc w:val="center"/>
        <w:rPr>
          <w:rFonts w:ascii="Georgia" w:eastAsia="Times New Roman" w:hAnsi="Georgia" w:cs="Arial"/>
          <w:i/>
          <w:i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Игра «Светофор»</w:t>
      </w:r>
      <w:r>
        <w:rPr>
          <w:rFonts w:ascii="Georgia" w:eastAsia="Times New Roman" w:hAnsi="Georgia" w:cs="Arial"/>
          <w:i/>
          <w:iCs/>
          <w:color w:val="000000"/>
          <w:sz w:val="28"/>
          <w:szCs w:val="28"/>
          <w:lang w:eastAsia="ru-RU"/>
        </w:rPr>
        <w:t>:</w:t>
      </w:r>
    </w:p>
    <w:p w:rsidR="00746625" w:rsidRDefault="00746625" w:rsidP="0074662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46625" w:rsidRDefault="00746625" w:rsidP="0074662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Светофор показывает три цветных круга: красный, желтый, зеленый. Дети выполняют определенные движения.  </w:t>
      </w:r>
    </w:p>
    <w:p w:rsidR="00746625" w:rsidRDefault="00746625" w:rsidP="007466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46625" w:rsidRDefault="00746625" w:rsidP="007466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красный свет все стоим и грозим пальцем,</w:t>
      </w:r>
    </w:p>
    <w:p w:rsidR="00746625" w:rsidRDefault="00746625" w:rsidP="007466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желтый – стоят и хлопают,</w:t>
      </w:r>
    </w:p>
    <w:p w:rsidR="00746625" w:rsidRDefault="00746625" w:rsidP="007466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зеленый – идут по кругу. </w:t>
      </w:r>
    </w:p>
    <w:p w:rsidR="00746625" w:rsidRDefault="00746625" w:rsidP="007466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46625" w:rsidRDefault="00746625" w:rsidP="0074662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 красный свет выбегает Буратино, звучит звук милицейского свистка, выходит милиционер, берёт за руку Буратино.</w:t>
      </w:r>
    </w:p>
    <w:p w:rsidR="00746625" w:rsidRDefault="00746625" w:rsidP="007466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46625" w:rsidRDefault="00746625" w:rsidP="007466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Дядя Стёпа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разрешите представиться – старшина милиции Дядя Стёпа.</w:t>
      </w:r>
    </w:p>
    <w:p w:rsidR="00746625" w:rsidRDefault="00746625" w:rsidP="007466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кто при красном свете выбегает напрямик?</w:t>
      </w:r>
    </w:p>
    <w:p w:rsidR="00746625" w:rsidRDefault="00746625" w:rsidP="0074662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(обращается к ведущей)</w:t>
      </w:r>
    </w:p>
    <w:p w:rsidR="00746625" w:rsidRDefault="00746625" w:rsidP="007466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Это ваш мальчик?</w:t>
      </w:r>
    </w:p>
    <w:p w:rsidR="00746625" w:rsidRDefault="00746625" w:rsidP="007466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46625" w:rsidRDefault="00746625" w:rsidP="00746625">
      <w:pPr>
        <w:spacing w:after="0" w:line="240" w:lineRule="auto"/>
        <w:ind w:hanging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Буратино: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всем известный Буратино,</w:t>
      </w:r>
    </w:p>
    <w:p w:rsidR="00746625" w:rsidRDefault="00746625" w:rsidP="00746625">
      <w:pPr>
        <w:spacing w:after="0" w:line="240" w:lineRule="auto"/>
        <w:ind w:left="-1080" w:right="-544" w:hanging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С ребятами всегда дружу,                </w:t>
      </w:r>
    </w:p>
    <w:p w:rsidR="00746625" w:rsidRDefault="00746625" w:rsidP="00746625">
      <w:pPr>
        <w:spacing w:after="0" w:line="240" w:lineRule="auto"/>
        <w:ind w:left="-1080" w:right="-544" w:hanging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На знаки я и не гляжу.</w:t>
      </w:r>
    </w:p>
    <w:p w:rsidR="00746625" w:rsidRDefault="00746625" w:rsidP="00746625">
      <w:pPr>
        <w:spacing w:after="0" w:line="240" w:lineRule="auto"/>
        <w:ind w:left="-1080" w:right="-544" w:hanging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Где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захочется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хожу.</w:t>
      </w:r>
    </w:p>
    <w:p w:rsidR="00746625" w:rsidRDefault="00746625" w:rsidP="00746625">
      <w:pPr>
        <w:spacing w:after="0" w:line="240" w:lineRule="auto"/>
        <w:ind w:right="-544" w:hanging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Я так люблю похулиганить,</w:t>
      </w:r>
    </w:p>
    <w:p w:rsidR="00746625" w:rsidRDefault="00746625" w:rsidP="00746625">
      <w:pPr>
        <w:spacing w:after="0" w:line="240" w:lineRule="auto"/>
        <w:ind w:left="-1080" w:right="-544" w:hanging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На красный свет перебежать,</w:t>
      </w:r>
    </w:p>
    <w:p w:rsidR="00746625" w:rsidRDefault="00746625" w:rsidP="00746625">
      <w:pPr>
        <w:spacing w:after="0" w:line="240" w:lineRule="auto"/>
        <w:ind w:left="-1080" w:right="-544" w:hanging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И по проезжей части даже</w:t>
      </w:r>
    </w:p>
    <w:p w:rsidR="00746625" w:rsidRDefault="00746625" w:rsidP="00746625">
      <w:pPr>
        <w:spacing w:after="0" w:line="240" w:lineRule="auto"/>
        <w:ind w:left="-1080" w:right="-544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Могу спокойно погулять. </w:t>
      </w:r>
    </w:p>
    <w:p w:rsidR="00746625" w:rsidRDefault="00746625" w:rsidP="00746625">
      <w:pPr>
        <w:spacing w:after="0" w:line="240" w:lineRule="auto"/>
        <w:ind w:left="-1080" w:right="-544" w:hanging="720"/>
        <w:rPr>
          <w:rFonts w:ascii="Arial" w:eastAsia="Times New Roman" w:hAnsi="Arial" w:cs="Arial"/>
          <w:color w:val="000000"/>
          <w:lang w:eastAsia="ru-RU"/>
        </w:rPr>
      </w:pPr>
    </w:p>
    <w:p w:rsidR="00746625" w:rsidRDefault="00746625" w:rsidP="00746625">
      <w:pPr>
        <w:spacing w:after="0" w:line="276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Дядя Стёпа: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всех предупреждаю здесь старательно,</w:t>
      </w:r>
    </w:p>
    <w:p w:rsidR="00746625" w:rsidRDefault="00746625" w:rsidP="00746625">
      <w:pPr>
        <w:spacing w:after="0" w:line="276" w:lineRule="auto"/>
        <w:ind w:left="-1080" w:right="-544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Коль видишь ты меня, то будь внимательным!</w:t>
      </w:r>
    </w:p>
    <w:p w:rsidR="00746625" w:rsidRDefault="00746625" w:rsidP="00746625">
      <w:pPr>
        <w:spacing w:after="0" w:line="276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</w:p>
    <w:p w:rsidR="00746625" w:rsidRDefault="00746625" w:rsidP="00746625">
      <w:pPr>
        <w:spacing w:after="0" w:line="276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Буратино: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раскомандовался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Перейду дорогу эту, если даже хода нет!</w:t>
      </w:r>
    </w:p>
    <w:p w:rsidR="00746625" w:rsidRDefault="00746625" w:rsidP="00746625">
      <w:pPr>
        <w:spacing w:after="0" w:line="276" w:lineRule="auto"/>
        <w:ind w:left="-1080" w:right="-544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Мне домой вернуться надо, твой не нужен мне совет!</w:t>
      </w:r>
    </w:p>
    <w:p w:rsidR="00746625" w:rsidRDefault="00746625" w:rsidP="00746625">
      <w:pPr>
        <w:spacing w:after="0" w:line="276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</w:p>
    <w:p w:rsidR="00746625" w:rsidRDefault="00746625" w:rsidP="00746625">
      <w:pPr>
        <w:spacing w:after="0" w:line="276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Дядя Стёпа: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Ты, Буратино, не знаешь к сожаленью правила дорожного движения,</w:t>
      </w:r>
    </w:p>
    <w:p w:rsidR="00746625" w:rsidRDefault="00746625" w:rsidP="00746625">
      <w:pPr>
        <w:spacing w:after="0" w:line="276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Чтоб в городе нашем тебе не пропасть, знаки дорожные должен ты знать.</w:t>
      </w:r>
    </w:p>
    <w:p w:rsidR="00746625" w:rsidRDefault="00746625" w:rsidP="00746625">
      <w:pPr>
        <w:spacing w:after="0" w:line="276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Вот дорожные знаки, запомнить не сложно их,</w:t>
      </w:r>
    </w:p>
    <w:p w:rsidR="00746625" w:rsidRDefault="00746625" w:rsidP="00746625">
      <w:pPr>
        <w:spacing w:after="0" w:line="276" w:lineRule="auto"/>
        <w:ind w:left="-1080" w:right="-544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Слушай, друг. Запоминай, даром время не теряй.</w:t>
      </w:r>
    </w:p>
    <w:p w:rsidR="00746625" w:rsidRDefault="00746625" w:rsidP="00746625">
      <w:pPr>
        <w:spacing w:after="0" w:line="276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</w:p>
    <w:p w:rsidR="00746625" w:rsidRDefault="00746625" w:rsidP="00746625">
      <w:pPr>
        <w:spacing w:after="0" w:line="276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Буратино: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Слушать, запоминать, только время зря терять.</w:t>
      </w:r>
    </w:p>
    <w:p w:rsidR="00746625" w:rsidRDefault="00746625" w:rsidP="00746625">
      <w:pPr>
        <w:spacing w:after="0" w:line="276" w:lineRule="auto"/>
        <w:ind w:left="-1080" w:right="-544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Я трудиться не люблю, так домой я добегу.</w:t>
      </w:r>
    </w:p>
    <w:p w:rsidR="00746625" w:rsidRDefault="00746625" w:rsidP="00746625">
      <w:pPr>
        <w:spacing w:after="0" w:line="276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</w:p>
    <w:p w:rsidR="00746625" w:rsidRDefault="00746625" w:rsidP="00746625">
      <w:pPr>
        <w:spacing w:after="0" w:line="276" w:lineRule="auto"/>
        <w:ind w:left="-1080" w:right="-544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Дядя Стёпа: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Стой, дружок, зачем спешишь? Под колёса угодишь.</w:t>
      </w:r>
    </w:p>
    <w:p w:rsidR="00746625" w:rsidRDefault="00746625" w:rsidP="00746625">
      <w:pPr>
        <w:spacing w:after="0" w:line="276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</w:p>
    <w:p w:rsidR="00746625" w:rsidRDefault="00746625" w:rsidP="00746625">
      <w:pPr>
        <w:spacing w:after="0" w:line="276" w:lineRule="auto"/>
        <w:ind w:left="-1080" w:right="-544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Буратино: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Тут нельзя, там нельзя, что же делать мне, друзья?</w:t>
      </w:r>
    </w:p>
    <w:p w:rsidR="00746625" w:rsidRDefault="00746625" w:rsidP="00746625">
      <w:pPr>
        <w:spacing w:after="0" w:line="276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</w:p>
    <w:p w:rsidR="00746625" w:rsidRDefault="00746625" w:rsidP="00746625">
      <w:pPr>
        <w:spacing w:after="0" w:line="276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Дядя Стёпа: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Тебе готовы мы помочь, но ты всю помощь гонишь прочь.</w:t>
      </w:r>
    </w:p>
    <w:p w:rsidR="00746625" w:rsidRDefault="00746625" w:rsidP="00746625">
      <w:pPr>
        <w:spacing w:after="0" w:line="276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Даём тебе последний шанс и издаём такой указ.</w:t>
      </w:r>
    </w:p>
    <w:p w:rsidR="00746625" w:rsidRDefault="00746625" w:rsidP="00746625">
      <w:pPr>
        <w:spacing w:after="0" w:line="276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Зачислить срочно в город наш, где объясняют без прикрас,</w:t>
      </w:r>
    </w:p>
    <w:p w:rsidR="00746625" w:rsidRDefault="00746625" w:rsidP="00746625">
      <w:pPr>
        <w:spacing w:after="0" w:line="276" w:lineRule="auto"/>
        <w:ind w:left="-1080" w:right="-544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И учат  знаки понимать, чтоб в нашей жизни не пропасть.</w:t>
      </w:r>
    </w:p>
    <w:p w:rsidR="00746625" w:rsidRDefault="00746625" w:rsidP="00746625">
      <w:pPr>
        <w:spacing w:after="0" w:line="276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</w:p>
    <w:p w:rsidR="00746625" w:rsidRDefault="00746625" w:rsidP="00746625">
      <w:pPr>
        <w:spacing w:after="0" w:line="276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Буратино: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ж, друзья, придётся мне учиться,  </w:t>
      </w:r>
    </w:p>
    <w:p w:rsidR="00746625" w:rsidRDefault="00746625" w:rsidP="00746625">
      <w:pPr>
        <w:spacing w:after="0" w:line="276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Чтоб в азбуке дорог не сбиться.</w:t>
      </w:r>
    </w:p>
    <w:p w:rsidR="00746625" w:rsidRDefault="00746625" w:rsidP="00746625">
      <w:pPr>
        <w:spacing w:after="0" w:line="240" w:lineRule="auto"/>
        <w:ind w:left="-1080" w:right="-544" w:firstLine="360"/>
        <w:jc w:val="center"/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746625" w:rsidRDefault="00746625" w:rsidP="00746625">
      <w:pPr>
        <w:spacing w:after="0" w:line="240" w:lineRule="auto"/>
        <w:ind w:left="-720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Нам помогут, нам расскажут честь по чести, что и как,</w:t>
      </w:r>
    </w:p>
    <w:p w:rsidR="00746625" w:rsidRDefault="00746625" w:rsidP="00746625">
      <w:pPr>
        <w:spacing w:after="0" w:line="240" w:lineRule="auto"/>
        <w:ind w:left="-720" w:right="-544" w:firstLine="360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Нам дорогу все укажут, уважайте каждый знак.</w:t>
      </w:r>
    </w:p>
    <w:p w:rsidR="00746625" w:rsidRDefault="00746625" w:rsidP="00746625">
      <w:pPr>
        <w:spacing w:after="0" w:line="240" w:lineRule="auto"/>
        <w:ind w:left="-720" w:right="-544" w:firstLine="360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Узнавать легко и просто надо с ними всем дружить,</w:t>
      </w:r>
    </w:p>
    <w:p w:rsidR="00746625" w:rsidRDefault="00746625" w:rsidP="00746625">
      <w:pPr>
        <w:spacing w:after="0" w:line="240" w:lineRule="auto"/>
        <w:ind w:left="-720" w:right="-544"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  Чтоб по шумным перекрёсткам и по улицам ходить. </w:t>
      </w:r>
    </w:p>
    <w:p w:rsidR="00746625" w:rsidRDefault="00746625" w:rsidP="00746625">
      <w:pPr>
        <w:spacing w:after="0" w:line="240" w:lineRule="auto"/>
        <w:ind w:left="-720" w:right="-544" w:firstLine="360"/>
        <w:rPr>
          <w:rFonts w:ascii="Arial" w:eastAsia="Times New Roman" w:hAnsi="Arial" w:cs="Arial"/>
          <w:b/>
          <w:color w:val="000000"/>
          <w:lang w:eastAsia="ru-RU"/>
        </w:rPr>
      </w:pPr>
    </w:p>
    <w:p w:rsidR="00746625" w:rsidRDefault="00746625" w:rsidP="00746625">
      <w:pPr>
        <w:spacing w:after="0" w:line="240" w:lineRule="auto"/>
        <w:ind w:left="-720" w:right="-544" w:firstLine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поочерёдно поднимают свои "Дорожные знаки" и рассказывают о них)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746625" w:rsidRDefault="00746625" w:rsidP="00746625">
      <w:pPr>
        <w:spacing w:after="0" w:line="240" w:lineRule="auto"/>
        <w:ind w:left="-720" w:right="-544" w:firstLine="360"/>
        <w:rPr>
          <w:rFonts w:ascii="Arial" w:eastAsia="Times New Roman" w:hAnsi="Arial" w:cs="Arial"/>
          <w:color w:val="000000"/>
          <w:lang w:eastAsia="ru-RU"/>
        </w:rPr>
      </w:pPr>
    </w:p>
    <w:p w:rsidR="00746625" w:rsidRDefault="00746625" w:rsidP="00746625">
      <w:pPr>
        <w:spacing w:after="0" w:line="240" w:lineRule="auto"/>
        <w:ind w:left="-720" w:right="-54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теперь все знаки становитесь дружно в ряд</w:t>
      </w:r>
    </w:p>
    <w:p w:rsidR="00746625" w:rsidRDefault="00746625" w:rsidP="00746625">
      <w:pPr>
        <w:spacing w:after="0" w:line="240" w:lineRule="auto"/>
        <w:ind w:left="-720" w:right="-544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 все правила движенья расскажите для ребят.</w:t>
      </w:r>
    </w:p>
    <w:p w:rsidR="00746625" w:rsidRDefault="00746625" w:rsidP="00746625">
      <w:pPr>
        <w:spacing w:after="0" w:line="240" w:lineRule="auto"/>
        <w:ind w:left="-720" w:right="-544" w:firstLine="360"/>
        <w:rPr>
          <w:rFonts w:ascii="Arial" w:eastAsia="Times New Roman" w:hAnsi="Arial" w:cs="Arial"/>
          <w:color w:val="000000"/>
          <w:lang w:eastAsia="ru-RU"/>
        </w:rPr>
      </w:pP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Мы – важные знаки, дорожные знаки,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На страже порядка стоим.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Вы правила знайте и их соблюдайте,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А мы вам помочь поспешим.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По полоскам чёрно-белым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Человек шагает смело.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Знает: там, где он идёт,-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Пешеходный переход.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 Эй, водитель, осторожно!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Ехать быстро невозможно.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Знают люди все на свете –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этом месте ходят дети.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В дождь и ясную погоду здесь не ходят пешеходы.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Говорит им знак одно: вам ходить запрещено!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Знак "Дорожные работы", чинит здесь дорогу кто - то.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Скорость сбавить нужно будет, там ведь на дороге люди!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Знак водителей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стращает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въезд машинам запрещает.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Не пытайтесь сгоряча ехать мимо "кирпича".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Знак ребят предупреждает, от несчастья ограждает.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Переезд!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гляди! За шлагбаумом следи!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Круг окрашен в синий цвет, а в кругу велосипед.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Веселей, дружок кати, лишь педалями крути.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Круг окрашен в красный цвет, а внутри велосипед.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Этот знак всем говорит: "Велосипеду путь закрыт"!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что, Буратино, всё запомнил?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Буратино: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Запомнил!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Проводится игра "Это я, это я, это все мои друзья"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Кто из вас идёт вперёд только там где переход?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Ответ: - Это я, это я, это все мои друзья!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2.Кто бежит вперёд так скоро, что не видит светофора?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Ответ: Нет не 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я, это не мои друзья.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Знает кто, что красный свет - это значит, хода нет?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Ответ: Это я, это я, это все мои друзья!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Кто из вас в вагоне тесном уступал старушке место?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Ответ: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Кто на скользкую дорогу выбегает в непогоду?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46625" w:rsidRDefault="00746625" w:rsidP="00746625">
      <w:pPr>
        <w:spacing w:after="0" w:line="240" w:lineRule="auto"/>
        <w:ind w:right="-544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Мы рады за тебя, Буратино, теперь ты знаешь правила дорожного движения!  Но  их          нужно не только знать, но и выполнять!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46625" w:rsidRDefault="00746625" w:rsidP="00746625">
      <w:pPr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Помни! На дорогах трудностей так много!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Помни! На дорогах тысячи машин!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Помни! Перекрёстков много на дорогах!</w:t>
      </w:r>
    </w:p>
    <w:p w:rsidR="00746625" w:rsidRDefault="00746625" w:rsidP="00746625">
      <w:pPr>
        <w:spacing w:after="0" w:line="240" w:lineRule="auto"/>
        <w:ind w:right="-54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Помни - эти правила нужны!</w:t>
      </w:r>
    </w:p>
    <w:p w:rsidR="00746625" w:rsidRDefault="00746625" w:rsidP="00746625">
      <w:pPr>
        <w:spacing w:after="0" w:line="240" w:lineRule="auto"/>
        <w:ind w:right="-544"/>
        <w:jc w:val="center"/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746625" w:rsidRDefault="00746625" w:rsidP="00746625">
      <w:pPr>
        <w:spacing w:after="0" w:line="240" w:lineRule="auto"/>
        <w:ind w:right="-544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 xml:space="preserve">Песня  «СВЕТОФОР» </w:t>
      </w:r>
    </w:p>
    <w:p w:rsidR="00746625" w:rsidRDefault="00746625" w:rsidP="00746625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</w:t>
      </w:r>
    </w:p>
    <w:p w:rsidR="00746625" w:rsidRDefault="00746625" w:rsidP="00746625">
      <w:pPr>
        <w:spacing w:after="0" w:line="240" w:lineRule="auto"/>
        <w:ind w:left="-540" w:right="-54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Вед.1: Вот и подошло к концу наше путешествие в «Город дорожных знаков»</w:t>
      </w:r>
    </w:p>
    <w:p w:rsidR="00746625" w:rsidRDefault="00746625" w:rsidP="00746625"/>
    <w:p w:rsidR="009C50A2" w:rsidRDefault="00746625">
      <w:bookmarkStart w:id="0" w:name="_GoBack"/>
      <w:bookmarkEnd w:id="0"/>
    </w:p>
    <w:sectPr w:rsidR="009C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D0"/>
    <w:rsid w:val="00021777"/>
    <w:rsid w:val="00557FFD"/>
    <w:rsid w:val="00746625"/>
    <w:rsid w:val="007F3E2E"/>
    <w:rsid w:val="009458D0"/>
    <w:rsid w:val="00CB573C"/>
    <w:rsid w:val="00FA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25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B573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3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7E97A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7E97A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3C"/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73C"/>
    <w:rPr>
      <w:rFonts w:eastAsiaTheme="majorEastAsia" w:cstheme="majorBidi"/>
      <w:b/>
      <w:bCs/>
      <w:color w:val="7E97A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73C"/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73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573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573C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573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3C"/>
    <w:pPr>
      <w:spacing w:after="180" w:line="240" w:lineRule="auto"/>
    </w:pPr>
    <w:rPr>
      <w:rFonts w:asciiTheme="majorHAnsi" w:eastAsiaTheme="minorEastAsia" w:hAnsiTheme="majorHAnsi"/>
      <w:bCs/>
      <w:smallCaps/>
      <w:color w:val="1F2123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B573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B573C"/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73C"/>
    <w:pPr>
      <w:numPr>
        <w:ilvl w:val="1"/>
      </w:numPr>
      <w:spacing w:after="180" w:line="274" w:lineRule="auto"/>
    </w:pPr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B573C"/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B573C"/>
    <w:rPr>
      <w:b w:val="0"/>
      <w:bCs/>
      <w:i/>
      <w:color w:val="1F2123" w:themeColor="text2"/>
    </w:rPr>
  </w:style>
  <w:style w:type="character" w:styleId="a9">
    <w:name w:val="Emphasis"/>
    <w:basedOn w:val="a0"/>
    <w:uiPriority w:val="20"/>
    <w:qFormat/>
    <w:rsid w:val="00CB573C"/>
    <w:rPr>
      <w:b/>
      <w:i/>
      <w:iCs/>
    </w:rPr>
  </w:style>
  <w:style w:type="paragraph" w:styleId="aa">
    <w:name w:val="No Spacing"/>
    <w:link w:val="ab"/>
    <w:uiPriority w:val="1"/>
    <w:qFormat/>
    <w:rsid w:val="00CB5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</w:style>
  <w:style w:type="paragraph" w:styleId="ac">
    <w:name w:val="List Paragraph"/>
    <w:basedOn w:val="a"/>
    <w:uiPriority w:val="34"/>
    <w:qFormat/>
    <w:rsid w:val="00CB573C"/>
    <w:pPr>
      <w:spacing w:after="180" w:line="240" w:lineRule="auto"/>
      <w:ind w:left="720" w:hanging="288"/>
      <w:contextualSpacing/>
    </w:pPr>
    <w:rPr>
      <w:color w:val="1F2123" w:themeColor="text2"/>
      <w:sz w:val="21"/>
    </w:rPr>
  </w:style>
  <w:style w:type="paragraph" w:styleId="21">
    <w:name w:val="Quote"/>
    <w:basedOn w:val="a"/>
    <w:next w:val="a"/>
    <w:link w:val="22"/>
    <w:uiPriority w:val="29"/>
    <w:qFormat/>
    <w:rsid w:val="00CB573C"/>
    <w:pPr>
      <w:spacing w:after="0" w:line="360" w:lineRule="auto"/>
      <w:jc w:val="center"/>
    </w:pPr>
    <w:rPr>
      <w:rFonts w:eastAsiaTheme="minorEastAsia"/>
      <w:b/>
      <w:i/>
      <w:iCs/>
      <w:color w:val="7E97A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B573C"/>
    <w:rPr>
      <w:rFonts w:eastAsiaTheme="minorEastAsia"/>
      <w:b/>
      <w:i/>
      <w:iCs/>
      <w:color w:val="7E97A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B573C"/>
    <w:pPr>
      <w:pBdr>
        <w:top w:val="single" w:sz="36" w:space="8" w:color="7E97AD" w:themeColor="accent1"/>
        <w:left w:val="single" w:sz="36" w:space="8" w:color="7E97AD" w:themeColor="accent1"/>
        <w:bottom w:val="single" w:sz="36" w:space="8" w:color="7E97AD" w:themeColor="accent1"/>
        <w:right w:val="single" w:sz="36" w:space="8" w:color="7E97AD" w:themeColor="accent1"/>
      </w:pBdr>
      <w:shd w:val="clear" w:color="auto" w:fill="7E97A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B573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7E97AD" w:themeFill="accent1"/>
      <w:lang w:bidi="hi-IN"/>
    </w:rPr>
  </w:style>
  <w:style w:type="character" w:styleId="af">
    <w:name w:val="Subtle Emphasis"/>
    <w:basedOn w:val="a0"/>
    <w:uiPriority w:val="19"/>
    <w:qFormat/>
    <w:rsid w:val="00CB573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B573C"/>
    <w:rPr>
      <w:b/>
      <w:bCs/>
      <w:i/>
      <w:iCs/>
      <w:color w:val="7E97AD" w:themeColor="accent1"/>
    </w:rPr>
  </w:style>
  <w:style w:type="character" w:styleId="af1">
    <w:name w:val="Subtle Reference"/>
    <w:basedOn w:val="a0"/>
    <w:uiPriority w:val="31"/>
    <w:qFormat/>
    <w:rsid w:val="00CB573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573C"/>
    <w:rPr>
      <w:b w:val="0"/>
      <w:bCs/>
      <w:smallCaps/>
      <w:color w:val="7E97A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573C"/>
    <w:rPr>
      <w:b/>
      <w:bCs/>
      <w:caps/>
      <w:smallCaps w:val="0"/>
      <w:color w:val="1F2123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573C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25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B573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3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7E97A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7E97A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3C"/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73C"/>
    <w:rPr>
      <w:rFonts w:eastAsiaTheme="majorEastAsia" w:cstheme="majorBidi"/>
      <w:b/>
      <w:bCs/>
      <w:color w:val="7E97A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73C"/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73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573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573C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573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3C"/>
    <w:pPr>
      <w:spacing w:after="180" w:line="240" w:lineRule="auto"/>
    </w:pPr>
    <w:rPr>
      <w:rFonts w:asciiTheme="majorHAnsi" w:eastAsiaTheme="minorEastAsia" w:hAnsiTheme="majorHAnsi"/>
      <w:bCs/>
      <w:smallCaps/>
      <w:color w:val="1F2123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B573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B573C"/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73C"/>
    <w:pPr>
      <w:numPr>
        <w:ilvl w:val="1"/>
      </w:numPr>
      <w:spacing w:after="180" w:line="274" w:lineRule="auto"/>
    </w:pPr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B573C"/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B573C"/>
    <w:rPr>
      <w:b w:val="0"/>
      <w:bCs/>
      <w:i/>
      <w:color w:val="1F2123" w:themeColor="text2"/>
    </w:rPr>
  </w:style>
  <w:style w:type="character" w:styleId="a9">
    <w:name w:val="Emphasis"/>
    <w:basedOn w:val="a0"/>
    <w:uiPriority w:val="20"/>
    <w:qFormat/>
    <w:rsid w:val="00CB573C"/>
    <w:rPr>
      <w:b/>
      <w:i/>
      <w:iCs/>
    </w:rPr>
  </w:style>
  <w:style w:type="paragraph" w:styleId="aa">
    <w:name w:val="No Spacing"/>
    <w:link w:val="ab"/>
    <w:uiPriority w:val="1"/>
    <w:qFormat/>
    <w:rsid w:val="00CB5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</w:style>
  <w:style w:type="paragraph" w:styleId="ac">
    <w:name w:val="List Paragraph"/>
    <w:basedOn w:val="a"/>
    <w:uiPriority w:val="34"/>
    <w:qFormat/>
    <w:rsid w:val="00CB573C"/>
    <w:pPr>
      <w:spacing w:after="180" w:line="240" w:lineRule="auto"/>
      <w:ind w:left="720" w:hanging="288"/>
      <w:contextualSpacing/>
    </w:pPr>
    <w:rPr>
      <w:color w:val="1F2123" w:themeColor="text2"/>
      <w:sz w:val="21"/>
    </w:rPr>
  </w:style>
  <w:style w:type="paragraph" w:styleId="21">
    <w:name w:val="Quote"/>
    <w:basedOn w:val="a"/>
    <w:next w:val="a"/>
    <w:link w:val="22"/>
    <w:uiPriority w:val="29"/>
    <w:qFormat/>
    <w:rsid w:val="00CB573C"/>
    <w:pPr>
      <w:spacing w:after="0" w:line="360" w:lineRule="auto"/>
      <w:jc w:val="center"/>
    </w:pPr>
    <w:rPr>
      <w:rFonts w:eastAsiaTheme="minorEastAsia"/>
      <w:b/>
      <w:i/>
      <w:iCs/>
      <w:color w:val="7E97A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B573C"/>
    <w:rPr>
      <w:rFonts w:eastAsiaTheme="minorEastAsia"/>
      <w:b/>
      <w:i/>
      <w:iCs/>
      <w:color w:val="7E97A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B573C"/>
    <w:pPr>
      <w:pBdr>
        <w:top w:val="single" w:sz="36" w:space="8" w:color="7E97AD" w:themeColor="accent1"/>
        <w:left w:val="single" w:sz="36" w:space="8" w:color="7E97AD" w:themeColor="accent1"/>
        <w:bottom w:val="single" w:sz="36" w:space="8" w:color="7E97AD" w:themeColor="accent1"/>
        <w:right w:val="single" w:sz="36" w:space="8" w:color="7E97AD" w:themeColor="accent1"/>
      </w:pBdr>
      <w:shd w:val="clear" w:color="auto" w:fill="7E97A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B573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7E97AD" w:themeFill="accent1"/>
      <w:lang w:bidi="hi-IN"/>
    </w:rPr>
  </w:style>
  <w:style w:type="character" w:styleId="af">
    <w:name w:val="Subtle Emphasis"/>
    <w:basedOn w:val="a0"/>
    <w:uiPriority w:val="19"/>
    <w:qFormat/>
    <w:rsid w:val="00CB573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B573C"/>
    <w:rPr>
      <w:b/>
      <w:bCs/>
      <w:i/>
      <w:iCs/>
      <w:color w:val="7E97AD" w:themeColor="accent1"/>
    </w:rPr>
  </w:style>
  <w:style w:type="character" w:styleId="af1">
    <w:name w:val="Subtle Reference"/>
    <w:basedOn w:val="a0"/>
    <w:uiPriority w:val="31"/>
    <w:qFormat/>
    <w:rsid w:val="00CB573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573C"/>
    <w:rPr>
      <w:b w:val="0"/>
      <w:bCs/>
      <w:smallCaps/>
      <w:color w:val="7E97A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573C"/>
    <w:rPr>
      <w:b/>
      <w:bCs/>
      <w:caps/>
      <w:smallCaps w:val="0"/>
      <w:color w:val="1F2123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573C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2017-03-06T09:52:00Z</dcterms:created>
  <dcterms:modified xsi:type="dcterms:W3CDTF">2017-03-06T09:53:00Z</dcterms:modified>
</cp:coreProperties>
</file>